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64034" w14:textId="77777777" w:rsidR="00E54CD9" w:rsidRDefault="00015F57">
      <w:pPr>
        <w:pStyle w:val="Kop1"/>
        <w:rPr>
          <w:b/>
          <w:bCs/>
        </w:rPr>
      </w:pPr>
      <w:r>
        <w:rPr>
          <w:b/>
          <w:bCs/>
          <w:noProof/>
        </w:rPr>
        <w:drawing>
          <wp:anchor distT="0" distB="0" distL="114300" distR="114300" simplePos="0" relativeHeight="251659264" behindDoc="0" locked="0" layoutInCell="1" allowOverlap="1" wp14:anchorId="38D6405F" wp14:editId="38D64060">
            <wp:simplePos x="0" y="0"/>
            <wp:positionH relativeFrom="column">
              <wp:posOffset>2301240</wp:posOffset>
            </wp:positionH>
            <wp:positionV relativeFrom="paragraph">
              <wp:posOffset>46355</wp:posOffset>
            </wp:positionV>
            <wp:extent cx="1979295" cy="637540"/>
            <wp:effectExtent l="19050" t="0" r="190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79295" cy="637540"/>
                    </a:xfrm>
                    <a:prstGeom prst="rect">
                      <a:avLst/>
                    </a:prstGeom>
                    <a:noFill/>
                    <a:ln w="38100">
                      <a:noFill/>
                      <a:miter lim="800000"/>
                      <a:headEnd/>
                      <a:tailEnd/>
                    </a:ln>
                    <a:effectLst/>
                  </pic:spPr>
                </pic:pic>
              </a:graphicData>
            </a:graphic>
          </wp:anchor>
        </w:drawing>
      </w:r>
      <w:r w:rsidR="001706A0">
        <w:rPr>
          <w:b/>
          <w:bCs/>
          <w:noProof/>
        </w:rPr>
        <w:drawing>
          <wp:anchor distT="0" distB="0" distL="114300" distR="114300" simplePos="0" relativeHeight="251658240" behindDoc="0" locked="0" layoutInCell="1" allowOverlap="1" wp14:anchorId="38D64061" wp14:editId="38D64062">
            <wp:simplePos x="0" y="0"/>
            <wp:positionH relativeFrom="column">
              <wp:posOffset>22860</wp:posOffset>
            </wp:positionH>
            <wp:positionV relativeFrom="paragraph">
              <wp:posOffset>3810</wp:posOffset>
            </wp:positionV>
            <wp:extent cx="1384300" cy="679450"/>
            <wp:effectExtent l="19050" t="0" r="6350" b="0"/>
            <wp:wrapSquare wrapText="bothSides"/>
            <wp:docPr id="1" name="Afbeelding 0" descr="Nieuw logo NKAL 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 logo NKAL groot.jpg"/>
                    <pic:cNvPicPr/>
                  </pic:nvPicPr>
                  <pic:blipFill>
                    <a:blip r:embed="rId12" cstate="print"/>
                    <a:stretch>
                      <a:fillRect/>
                    </a:stretch>
                  </pic:blipFill>
                  <pic:spPr>
                    <a:xfrm>
                      <a:off x="0" y="0"/>
                      <a:ext cx="1384300" cy="679450"/>
                    </a:xfrm>
                    <a:prstGeom prst="rect">
                      <a:avLst/>
                    </a:prstGeom>
                  </pic:spPr>
                </pic:pic>
              </a:graphicData>
            </a:graphic>
          </wp:anchor>
        </w:drawing>
      </w:r>
      <w:r w:rsidR="00E54CD9">
        <w:rPr>
          <w:b/>
          <w:bCs/>
        </w:rPr>
        <w:tab/>
      </w:r>
      <w:r w:rsidR="00E54CD9">
        <w:rPr>
          <w:b/>
          <w:bCs/>
        </w:rPr>
        <w:tab/>
      </w:r>
      <w:r w:rsidR="00E54CD9">
        <w:rPr>
          <w:b/>
          <w:bCs/>
        </w:rPr>
        <w:tab/>
      </w:r>
    </w:p>
    <w:p w14:paraId="38D64035" w14:textId="77777777" w:rsidR="00E54CD9" w:rsidRDefault="00015F57">
      <w:r>
        <w:tab/>
      </w:r>
    </w:p>
    <w:p w14:paraId="38D64036" w14:textId="77777777" w:rsidR="00E54CD9" w:rsidRDefault="00E54CD9">
      <w:pPr>
        <w:pStyle w:val="Kop1"/>
        <w:rPr>
          <w:b/>
          <w:bCs/>
        </w:rPr>
      </w:pPr>
    </w:p>
    <w:p w14:paraId="38D64037" w14:textId="77777777" w:rsidR="00015F57" w:rsidRDefault="00015F57">
      <w:pPr>
        <w:pStyle w:val="Kop1"/>
        <w:rPr>
          <w:rFonts w:ascii="Verdana" w:hAnsi="Verdana" w:cs="Arial"/>
          <w:b/>
          <w:bCs/>
          <w:sz w:val="24"/>
          <w:u w:val="single"/>
        </w:rPr>
      </w:pPr>
    </w:p>
    <w:p w14:paraId="38D64038" w14:textId="77777777" w:rsidR="00E54CD9" w:rsidRPr="001706A0" w:rsidRDefault="00E54CD9" w:rsidP="00015F57">
      <w:pPr>
        <w:pStyle w:val="Kop1"/>
        <w:ind w:left="1416" w:firstLine="708"/>
        <w:rPr>
          <w:rFonts w:ascii="Verdana" w:hAnsi="Verdana" w:cs="Arial"/>
          <w:b/>
          <w:bCs/>
          <w:sz w:val="24"/>
          <w:u w:val="single"/>
        </w:rPr>
      </w:pPr>
      <w:r w:rsidRPr="001706A0">
        <w:rPr>
          <w:rFonts w:ascii="Verdana" w:hAnsi="Verdana" w:cs="Arial"/>
          <w:b/>
          <w:bCs/>
          <w:sz w:val="24"/>
          <w:u w:val="single"/>
        </w:rPr>
        <w:t>Informatie over Ergometrie (fietstest)</w:t>
      </w:r>
    </w:p>
    <w:p w14:paraId="38D64039" w14:textId="77777777" w:rsidR="007F566C" w:rsidRPr="001706A0" w:rsidRDefault="007F566C">
      <w:pPr>
        <w:rPr>
          <w:rFonts w:ascii="Verdana" w:hAnsi="Verdana"/>
          <w:b/>
          <w:bCs/>
        </w:rPr>
      </w:pPr>
    </w:p>
    <w:p w14:paraId="38D6403A" w14:textId="77777777" w:rsidR="001706A0" w:rsidRDefault="001706A0">
      <w:pPr>
        <w:rPr>
          <w:rFonts w:ascii="Verdana" w:hAnsi="Verdana" w:cs="Arial"/>
          <w:bCs/>
          <w:sz w:val="20"/>
        </w:rPr>
      </w:pPr>
    </w:p>
    <w:p w14:paraId="38D6403B" w14:textId="77777777" w:rsidR="007F566C" w:rsidRPr="001706A0" w:rsidRDefault="004621CE">
      <w:pPr>
        <w:rPr>
          <w:rFonts w:ascii="Verdana" w:hAnsi="Verdana" w:cs="Arial"/>
          <w:bCs/>
          <w:sz w:val="20"/>
        </w:rPr>
      </w:pPr>
      <w:r>
        <w:rPr>
          <w:rFonts w:ascii="Verdana" w:hAnsi="Verdana" w:cs="Arial"/>
          <w:bCs/>
          <w:sz w:val="20"/>
        </w:rPr>
        <w:t>W</w:t>
      </w:r>
      <w:r w:rsidR="007F566C" w:rsidRPr="001706A0">
        <w:rPr>
          <w:rFonts w:ascii="Verdana" w:hAnsi="Verdana" w:cs="Arial"/>
          <w:bCs/>
          <w:sz w:val="20"/>
        </w:rPr>
        <w:t xml:space="preserve">ij verrichten onze fietstesten op de </w:t>
      </w:r>
      <w:r w:rsidR="007F566C" w:rsidRPr="001706A0">
        <w:rPr>
          <w:rFonts w:ascii="Verdana" w:hAnsi="Verdana" w:cs="Arial"/>
          <w:b/>
          <w:bCs/>
          <w:sz w:val="20"/>
        </w:rPr>
        <w:t>Longfunctie afdeling van het UMC Utrecht</w:t>
      </w:r>
      <w:r w:rsidR="007F566C" w:rsidRPr="001706A0">
        <w:rPr>
          <w:rFonts w:ascii="Verdana" w:hAnsi="Verdana" w:cs="Arial"/>
          <w:bCs/>
          <w:sz w:val="20"/>
        </w:rPr>
        <w:t xml:space="preserve">. </w:t>
      </w:r>
    </w:p>
    <w:p w14:paraId="38D6403C" w14:textId="77777777" w:rsidR="007F566C" w:rsidRPr="001706A0" w:rsidRDefault="007F566C">
      <w:pPr>
        <w:rPr>
          <w:rFonts w:ascii="Verdana" w:hAnsi="Verdana" w:cs="Arial"/>
          <w:bCs/>
          <w:sz w:val="20"/>
        </w:rPr>
      </w:pPr>
      <w:r w:rsidRPr="001706A0">
        <w:rPr>
          <w:rFonts w:ascii="Verdana" w:hAnsi="Verdana" w:cs="Arial"/>
          <w:bCs/>
          <w:sz w:val="20"/>
        </w:rPr>
        <w:t xml:space="preserve">Wilt u zich in het verband met uw registratie in het UMC 15 minuten voor de afgesproken tijd melden bij </w:t>
      </w:r>
      <w:r w:rsidR="00015F57">
        <w:rPr>
          <w:rFonts w:ascii="Verdana" w:hAnsi="Verdana" w:cs="Arial"/>
          <w:bCs/>
          <w:sz w:val="20"/>
        </w:rPr>
        <w:t>Receptie</w:t>
      </w:r>
      <w:r w:rsidRPr="001706A0">
        <w:rPr>
          <w:rFonts w:ascii="Verdana" w:hAnsi="Verdana" w:cs="Arial"/>
          <w:bCs/>
          <w:sz w:val="20"/>
        </w:rPr>
        <w:t xml:space="preserve"> </w:t>
      </w:r>
      <w:r w:rsidR="00F50433">
        <w:rPr>
          <w:rFonts w:ascii="Verdana" w:hAnsi="Verdana" w:cs="Arial"/>
          <w:bCs/>
          <w:sz w:val="20"/>
        </w:rPr>
        <w:t>8</w:t>
      </w:r>
      <w:r w:rsidR="00015F57">
        <w:rPr>
          <w:rFonts w:ascii="Verdana" w:hAnsi="Verdana" w:cs="Arial"/>
          <w:bCs/>
          <w:sz w:val="20"/>
        </w:rPr>
        <w:t>, Longfunctie.</w:t>
      </w:r>
    </w:p>
    <w:p w14:paraId="38D6403D" w14:textId="77777777" w:rsidR="007F566C" w:rsidRPr="001706A0" w:rsidRDefault="00015F57">
      <w:pPr>
        <w:rPr>
          <w:rFonts w:ascii="Verdana" w:hAnsi="Verdana" w:cs="Arial"/>
          <w:bCs/>
          <w:sz w:val="20"/>
        </w:rPr>
      </w:pPr>
      <w:r>
        <w:rPr>
          <w:rFonts w:ascii="Verdana" w:hAnsi="Verdana" w:cs="Arial"/>
          <w:bCs/>
          <w:sz w:val="20"/>
        </w:rPr>
        <w:t xml:space="preserve">U bereikt Receptie </w:t>
      </w:r>
      <w:r w:rsidR="0079612F">
        <w:rPr>
          <w:rFonts w:ascii="Verdana" w:hAnsi="Verdana" w:cs="Arial"/>
          <w:bCs/>
          <w:sz w:val="20"/>
        </w:rPr>
        <w:t>8</w:t>
      </w:r>
      <w:r>
        <w:rPr>
          <w:rFonts w:ascii="Verdana" w:hAnsi="Verdana" w:cs="Arial"/>
          <w:bCs/>
          <w:sz w:val="20"/>
        </w:rPr>
        <w:t xml:space="preserve"> door</w:t>
      </w:r>
      <w:r w:rsidR="007F566C" w:rsidRPr="001706A0">
        <w:rPr>
          <w:rFonts w:ascii="Verdana" w:hAnsi="Verdana" w:cs="Arial"/>
          <w:bCs/>
          <w:sz w:val="20"/>
        </w:rPr>
        <w:t xml:space="preserve"> </w:t>
      </w:r>
      <w:r>
        <w:rPr>
          <w:rFonts w:ascii="Verdana" w:hAnsi="Verdana" w:cs="Arial"/>
          <w:bCs/>
          <w:sz w:val="20"/>
        </w:rPr>
        <w:t>na binnenkomst in de</w:t>
      </w:r>
      <w:r w:rsidR="007F566C" w:rsidRPr="001706A0">
        <w:rPr>
          <w:rFonts w:ascii="Verdana" w:hAnsi="Verdana" w:cs="Arial"/>
          <w:bCs/>
          <w:sz w:val="20"/>
        </w:rPr>
        <w:t xml:space="preserve"> hoofdingang </w:t>
      </w:r>
      <w:r>
        <w:rPr>
          <w:rFonts w:ascii="Verdana" w:hAnsi="Verdana" w:cs="Arial"/>
          <w:bCs/>
          <w:sz w:val="20"/>
        </w:rPr>
        <w:t xml:space="preserve">direct </w:t>
      </w:r>
      <w:r w:rsidR="007F566C" w:rsidRPr="001706A0">
        <w:rPr>
          <w:rFonts w:ascii="Verdana" w:hAnsi="Verdana" w:cs="Arial"/>
          <w:bCs/>
          <w:sz w:val="20"/>
        </w:rPr>
        <w:t>rechtsaf</w:t>
      </w:r>
      <w:r>
        <w:rPr>
          <w:rFonts w:ascii="Verdana" w:hAnsi="Verdana" w:cs="Arial"/>
          <w:bCs/>
          <w:sz w:val="20"/>
        </w:rPr>
        <w:t xml:space="preserve"> te slaan.</w:t>
      </w:r>
      <w:r w:rsidR="007F566C" w:rsidRPr="001706A0">
        <w:rPr>
          <w:rFonts w:ascii="Verdana" w:hAnsi="Verdana" w:cs="Arial"/>
          <w:bCs/>
          <w:sz w:val="20"/>
        </w:rPr>
        <w:t xml:space="preserve"> </w:t>
      </w:r>
      <w:r>
        <w:rPr>
          <w:rFonts w:ascii="Verdana" w:hAnsi="Verdana" w:cs="Arial"/>
          <w:bCs/>
          <w:sz w:val="20"/>
        </w:rPr>
        <w:t>Neem na 25 m de glazen</w:t>
      </w:r>
      <w:r w:rsidR="007F566C" w:rsidRPr="001706A0">
        <w:rPr>
          <w:rFonts w:ascii="Verdana" w:hAnsi="Verdana" w:cs="Arial"/>
          <w:bCs/>
          <w:sz w:val="20"/>
        </w:rPr>
        <w:t xml:space="preserve"> lift</w:t>
      </w:r>
      <w:r>
        <w:rPr>
          <w:rFonts w:ascii="Verdana" w:hAnsi="Verdana" w:cs="Arial"/>
          <w:bCs/>
          <w:sz w:val="20"/>
        </w:rPr>
        <w:t xml:space="preserve"> aan uw rechterhand</w:t>
      </w:r>
      <w:r w:rsidR="007F566C" w:rsidRPr="001706A0">
        <w:rPr>
          <w:rFonts w:ascii="Verdana" w:hAnsi="Verdana" w:cs="Arial"/>
          <w:bCs/>
          <w:sz w:val="20"/>
        </w:rPr>
        <w:t xml:space="preserve"> naar de </w:t>
      </w:r>
      <w:r w:rsidR="00F50433">
        <w:rPr>
          <w:rFonts w:ascii="Verdana" w:hAnsi="Verdana" w:cs="Arial"/>
          <w:bCs/>
          <w:sz w:val="20"/>
        </w:rPr>
        <w:t>eerste</w:t>
      </w:r>
      <w:r w:rsidR="007F566C" w:rsidRPr="001706A0">
        <w:rPr>
          <w:rFonts w:ascii="Verdana" w:hAnsi="Verdana" w:cs="Arial"/>
          <w:bCs/>
          <w:sz w:val="20"/>
        </w:rPr>
        <w:t xml:space="preserve"> verdieping, vanuit de lift rechtsaf, aan het eind van de gang </w:t>
      </w:r>
      <w:r>
        <w:rPr>
          <w:rFonts w:ascii="Verdana" w:hAnsi="Verdana" w:cs="Arial"/>
          <w:bCs/>
          <w:sz w:val="20"/>
        </w:rPr>
        <w:t xml:space="preserve">is Receptie </w:t>
      </w:r>
      <w:r w:rsidR="00F50433">
        <w:rPr>
          <w:rFonts w:ascii="Verdana" w:hAnsi="Verdana" w:cs="Arial"/>
          <w:bCs/>
          <w:sz w:val="20"/>
        </w:rPr>
        <w:t>8</w:t>
      </w:r>
      <w:r>
        <w:rPr>
          <w:rFonts w:ascii="Verdana" w:hAnsi="Verdana" w:cs="Arial"/>
          <w:bCs/>
          <w:sz w:val="20"/>
        </w:rPr>
        <w:t xml:space="preserve"> </w:t>
      </w:r>
      <w:r w:rsidR="007F566C" w:rsidRPr="001706A0">
        <w:rPr>
          <w:rFonts w:ascii="Verdana" w:hAnsi="Verdana" w:cs="Arial"/>
          <w:bCs/>
          <w:sz w:val="20"/>
        </w:rPr>
        <w:t>aan uw linkerhand</w:t>
      </w:r>
      <w:r>
        <w:rPr>
          <w:rFonts w:ascii="Verdana" w:hAnsi="Verdana" w:cs="Arial"/>
          <w:bCs/>
          <w:sz w:val="20"/>
        </w:rPr>
        <w:t>.</w:t>
      </w:r>
    </w:p>
    <w:p w14:paraId="38D6403E" w14:textId="77777777" w:rsidR="00E54CD9" w:rsidRPr="001706A0" w:rsidRDefault="00E54CD9" w:rsidP="00477B99">
      <w:pPr>
        <w:pStyle w:val="Kop2"/>
        <w:rPr>
          <w:rFonts w:ascii="Verdana" w:hAnsi="Verdana"/>
          <w:sz w:val="20"/>
          <w:u w:val="none"/>
        </w:rPr>
      </w:pPr>
    </w:p>
    <w:p w14:paraId="38D6403F" w14:textId="77777777" w:rsidR="00E54CD9" w:rsidRPr="001706A0" w:rsidRDefault="00E54CD9">
      <w:pPr>
        <w:pStyle w:val="Kop2"/>
        <w:rPr>
          <w:rFonts w:ascii="Verdana" w:hAnsi="Verdana" w:cs="Arial"/>
          <w:b/>
          <w:sz w:val="20"/>
          <w:szCs w:val="20"/>
          <w:u w:val="none"/>
        </w:rPr>
      </w:pPr>
      <w:r w:rsidRPr="001706A0">
        <w:rPr>
          <w:rFonts w:ascii="Verdana" w:hAnsi="Verdana" w:cs="Arial"/>
          <w:b/>
          <w:sz w:val="20"/>
          <w:szCs w:val="20"/>
          <w:u w:val="none"/>
        </w:rPr>
        <w:t>Inleiding</w:t>
      </w:r>
    </w:p>
    <w:p w14:paraId="38D64040" w14:textId="77777777" w:rsidR="00E54CD9" w:rsidRPr="001706A0" w:rsidRDefault="00E54CD9">
      <w:pPr>
        <w:rPr>
          <w:rFonts w:ascii="Verdana" w:hAnsi="Verdana" w:cs="Arial"/>
          <w:sz w:val="20"/>
        </w:rPr>
      </w:pPr>
      <w:r w:rsidRPr="001706A0">
        <w:rPr>
          <w:rFonts w:ascii="Verdana" w:hAnsi="Verdana" w:cs="Arial"/>
          <w:sz w:val="20"/>
        </w:rPr>
        <w:t xml:space="preserve">U wordt voor een ergometrie (fietstest) verwacht op de </w:t>
      </w:r>
      <w:r w:rsidR="00763D36" w:rsidRPr="001706A0">
        <w:rPr>
          <w:rFonts w:ascii="Verdana" w:hAnsi="Verdana" w:cs="Arial"/>
          <w:sz w:val="20"/>
        </w:rPr>
        <w:t>longfunctie</w:t>
      </w:r>
      <w:r w:rsidRPr="001706A0">
        <w:rPr>
          <w:rFonts w:ascii="Verdana" w:hAnsi="Verdana" w:cs="Arial"/>
          <w:sz w:val="20"/>
        </w:rPr>
        <w:t>afdeling</w:t>
      </w:r>
      <w:r w:rsidR="00763D36" w:rsidRPr="001706A0">
        <w:rPr>
          <w:rFonts w:ascii="Verdana" w:hAnsi="Verdana" w:cs="Arial"/>
          <w:sz w:val="20"/>
        </w:rPr>
        <w:t xml:space="preserve">. </w:t>
      </w:r>
      <w:r w:rsidRPr="001706A0">
        <w:rPr>
          <w:rFonts w:ascii="Verdana" w:hAnsi="Verdana" w:cs="Arial"/>
          <w:sz w:val="20"/>
        </w:rPr>
        <w:t>Deze informatie</w:t>
      </w:r>
      <w:r w:rsidR="004621CE">
        <w:rPr>
          <w:rFonts w:ascii="Verdana" w:hAnsi="Verdana" w:cs="Arial"/>
          <w:sz w:val="20"/>
        </w:rPr>
        <w:t>folder</w:t>
      </w:r>
      <w:r w:rsidRPr="001706A0">
        <w:rPr>
          <w:rFonts w:ascii="Verdana" w:hAnsi="Verdana" w:cs="Arial"/>
          <w:sz w:val="20"/>
        </w:rPr>
        <w:t xml:space="preserve"> informeert u over de test en is bedoeld als extra aanvulling op de mondelinge informatie die u van uw behandelend arts en de</w:t>
      </w:r>
      <w:r w:rsidR="000E6724" w:rsidRPr="001706A0">
        <w:rPr>
          <w:rFonts w:ascii="Verdana" w:hAnsi="Verdana" w:cs="Arial"/>
          <w:sz w:val="20"/>
        </w:rPr>
        <w:t xml:space="preserve"> longfunctie-analist </w:t>
      </w:r>
      <w:r w:rsidRPr="001706A0">
        <w:rPr>
          <w:rFonts w:ascii="Verdana" w:hAnsi="Verdana" w:cs="Arial"/>
          <w:sz w:val="20"/>
        </w:rPr>
        <w:t xml:space="preserve"> krijgt. Zo kunt u alles nog eens </w:t>
      </w:r>
      <w:r w:rsidR="004621CE">
        <w:rPr>
          <w:rFonts w:ascii="Verdana" w:hAnsi="Verdana" w:cs="Arial"/>
          <w:sz w:val="20"/>
        </w:rPr>
        <w:t xml:space="preserve">rustig </w:t>
      </w:r>
      <w:r w:rsidRPr="001706A0">
        <w:rPr>
          <w:rFonts w:ascii="Verdana" w:hAnsi="Verdana" w:cs="Arial"/>
          <w:sz w:val="20"/>
        </w:rPr>
        <w:t>nalezen.</w:t>
      </w:r>
    </w:p>
    <w:p w14:paraId="38D64041" w14:textId="77777777" w:rsidR="00E54CD9" w:rsidRPr="001706A0" w:rsidRDefault="00E54CD9">
      <w:pPr>
        <w:rPr>
          <w:rFonts w:ascii="Verdana" w:hAnsi="Verdana" w:cs="Arial"/>
          <w:sz w:val="20"/>
        </w:rPr>
      </w:pPr>
    </w:p>
    <w:p w14:paraId="38D64042" w14:textId="77777777" w:rsidR="00E54CD9" w:rsidRPr="001706A0" w:rsidRDefault="00E54CD9">
      <w:pPr>
        <w:pStyle w:val="Kop2"/>
        <w:rPr>
          <w:rFonts w:ascii="Verdana" w:hAnsi="Verdana" w:cs="Arial"/>
          <w:b/>
          <w:sz w:val="20"/>
          <w:u w:val="none"/>
        </w:rPr>
      </w:pPr>
      <w:r w:rsidRPr="001706A0">
        <w:rPr>
          <w:rFonts w:ascii="Verdana" w:hAnsi="Verdana" w:cs="Arial"/>
          <w:b/>
          <w:sz w:val="20"/>
          <w:u w:val="none"/>
        </w:rPr>
        <w:t xml:space="preserve">Ergometrie </w:t>
      </w:r>
    </w:p>
    <w:p w14:paraId="0411F81D" w14:textId="77777777" w:rsidR="00D956CF" w:rsidRDefault="00E54CD9">
      <w:pPr>
        <w:pStyle w:val="Kop2"/>
        <w:rPr>
          <w:rFonts w:ascii="Verdana" w:hAnsi="Verdana" w:cs="Arial"/>
          <w:sz w:val="20"/>
          <w:u w:val="none"/>
        </w:rPr>
      </w:pPr>
      <w:r w:rsidRPr="001706A0">
        <w:rPr>
          <w:rFonts w:ascii="Verdana" w:hAnsi="Verdana" w:cs="Arial"/>
          <w:sz w:val="20"/>
          <w:u w:val="none"/>
        </w:rPr>
        <w:t>Bij dit onderzoek worden de ademhaling, hartslag en de bloeddruk gemeten, terwijl u fietst op een vaststaande fiets. Ook wordt er mogelijk bloed afgenomen</w:t>
      </w:r>
      <w:r w:rsidR="00FB2BC4" w:rsidRPr="001706A0">
        <w:rPr>
          <w:rFonts w:ascii="Verdana" w:hAnsi="Verdana" w:cs="Arial"/>
          <w:sz w:val="20"/>
          <w:u w:val="none"/>
        </w:rPr>
        <w:t xml:space="preserve"> voor, tijdens en na het fietsen</w:t>
      </w:r>
      <w:r w:rsidRPr="001706A0">
        <w:rPr>
          <w:rFonts w:ascii="Verdana" w:hAnsi="Verdana" w:cs="Arial"/>
          <w:sz w:val="20"/>
          <w:u w:val="none"/>
        </w:rPr>
        <w:t xml:space="preserve">. </w:t>
      </w:r>
    </w:p>
    <w:p w14:paraId="38D64043" w14:textId="5F9F79D6" w:rsidR="00E54CD9" w:rsidRPr="001706A0" w:rsidRDefault="00E54CD9">
      <w:pPr>
        <w:pStyle w:val="Kop2"/>
        <w:rPr>
          <w:rFonts w:ascii="Verdana" w:hAnsi="Verdana" w:cs="Arial"/>
          <w:sz w:val="20"/>
          <w:u w:val="none"/>
        </w:rPr>
      </w:pPr>
      <w:r w:rsidRPr="001706A0">
        <w:rPr>
          <w:rFonts w:ascii="Verdana" w:hAnsi="Verdana" w:cs="Arial"/>
          <w:sz w:val="20"/>
          <w:u w:val="none"/>
        </w:rPr>
        <w:t>De test laat zien tot welke lichamelijke inspanning u in staat bent. Tevens kan de test de oorzaak aantonen van een verminderd prestatievermogen.</w:t>
      </w:r>
    </w:p>
    <w:p w14:paraId="38D64044" w14:textId="77777777" w:rsidR="00E54CD9" w:rsidRPr="001706A0" w:rsidRDefault="00E54CD9">
      <w:pPr>
        <w:pStyle w:val="Kop2"/>
        <w:rPr>
          <w:rFonts w:ascii="Verdana" w:hAnsi="Verdana" w:cs="Arial"/>
          <w:sz w:val="22"/>
        </w:rPr>
      </w:pPr>
    </w:p>
    <w:p w14:paraId="38D64045" w14:textId="77777777" w:rsidR="00E54CD9" w:rsidRPr="001706A0" w:rsidRDefault="00E54CD9" w:rsidP="00477B99">
      <w:pPr>
        <w:rPr>
          <w:rFonts w:ascii="Verdana" w:hAnsi="Verdana"/>
          <w:b/>
          <w:sz w:val="20"/>
          <w:szCs w:val="20"/>
        </w:rPr>
      </w:pPr>
      <w:r w:rsidRPr="001706A0">
        <w:rPr>
          <w:rFonts w:ascii="Verdana" w:hAnsi="Verdana"/>
          <w:b/>
          <w:sz w:val="20"/>
          <w:szCs w:val="20"/>
        </w:rPr>
        <w:t>Voorbereiding thuis</w:t>
      </w:r>
    </w:p>
    <w:p w14:paraId="38D64046" w14:textId="7C03B893" w:rsidR="00E54CD9" w:rsidRDefault="00E54CD9">
      <w:pPr>
        <w:pStyle w:val="Kop2"/>
        <w:rPr>
          <w:rFonts w:ascii="Verdana" w:hAnsi="Verdana" w:cs="Arial"/>
          <w:sz w:val="20"/>
          <w:u w:val="none"/>
        </w:rPr>
      </w:pPr>
      <w:r w:rsidRPr="001706A0">
        <w:rPr>
          <w:rFonts w:ascii="Verdana" w:hAnsi="Verdana" w:cs="Arial"/>
          <w:sz w:val="20"/>
          <w:u w:val="none"/>
        </w:rPr>
        <w:t>Gebruik geen overvloedige maaltijd en verricht geen zware inspanning binnen twee uur voor het onderzoek. Wij raden u af om op de fiets naar het ziekenhuis te komen; deze inspanning kan de test negatief beïnvloeden. Het is belangrijk dat u ontspannen aan het onderzoek begint.</w:t>
      </w:r>
    </w:p>
    <w:p w14:paraId="35CCDB56" w14:textId="77777777" w:rsidR="005E1A2E" w:rsidRPr="005E1A2E" w:rsidRDefault="005E1A2E" w:rsidP="005E1A2E"/>
    <w:p w14:paraId="38D64047" w14:textId="77777777" w:rsidR="00E54CD9" w:rsidRPr="001706A0" w:rsidRDefault="00E54CD9">
      <w:pPr>
        <w:rPr>
          <w:rFonts w:ascii="Verdana" w:hAnsi="Verdana" w:cs="Arial"/>
          <w:sz w:val="20"/>
        </w:rPr>
      </w:pPr>
      <w:r w:rsidRPr="001706A0">
        <w:rPr>
          <w:rFonts w:ascii="Verdana" w:hAnsi="Verdana" w:cs="Arial"/>
          <w:sz w:val="20"/>
        </w:rPr>
        <w:t>Als u medicijnen gebruikt mag u deze gewoon innemen, tenzij de arts anders met u heeft afgesproken. Dit geldt ook voor de pufjes. Wij adviseren u gemakkelijke kleding aan te trekken, bijvoorbeeld sportkleding.</w:t>
      </w:r>
    </w:p>
    <w:p w14:paraId="38D64048" w14:textId="77777777" w:rsidR="00E54CD9" w:rsidRPr="001706A0" w:rsidRDefault="00E54CD9">
      <w:pPr>
        <w:rPr>
          <w:rFonts w:ascii="Verdana" w:hAnsi="Verdana" w:cs="Arial"/>
          <w:sz w:val="20"/>
        </w:rPr>
      </w:pPr>
      <w:r w:rsidRPr="001706A0">
        <w:rPr>
          <w:rFonts w:ascii="Verdana" w:hAnsi="Verdana" w:cs="Arial"/>
          <w:sz w:val="20"/>
        </w:rPr>
        <w:t>Op het afgesproken tijdstip meldt u zich bij de afdeling longfunctie.</w:t>
      </w:r>
    </w:p>
    <w:p w14:paraId="38D64049" w14:textId="77777777" w:rsidR="00E54CD9" w:rsidRPr="001706A0" w:rsidRDefault="001706A0">
      <w:pPr>
        <w:rPr>
          <w:rFonts w:ascii="Verdana" w:hAnsi="Verdana" w:cs="Arial"/>
          <w:i/>
          <w:iCs/>
          <w:sz w:val="20"/>
        </w:rPr>
      </w:pPr>
      <w:r>
        <w:rPr>
          <w:rFonts w:ascii="Verdana" w:hAnsi="Verdana" w:cs="Arial"/>
          <w:i/>
          <w:iCs/>
          <w:sz w:val="20"/>
        </w:rPr>
        <w:t>* Bij gebruik nagellak:</w:t>
      </w:r>
      <w:r w:rsidR="00E54CD9" w:rsidRPr="001706A0">
        <w:rPr>
          <w:rFonts w:ascii="Verdana" w:hAnsi="Verdana" w:cs="Arial"/>
          <w:i/>
          <w:iCs/>
          <w:sz w:val="20"/>
        </w:rPr>
        <w:t xml:space="preserve"> deze dient u a.u.b. thuis te verwijderen</w:t>
      </w:r>
    </w:p>
    <w:p w14:paraId="38D6404A" w14:textId="77777777" w:rsidR="00E54CD9" w:rsidRPr="001706A0" w:rsidRDefault="00E54CD9">
      <w:pPr>
        <w:pStyle w:val="Kop2"/>
        <w:rPr>
          <w:rFonts w:ascii="Verdana" w:hAnsi="Verdana" w:cs="Arial"/>
          <w:sz w:val="20"/>
          <w:u w:val="none"/>
        </w:rPr>
      </w:pPr>
    </w:p>
    <w:p w14:paraId="38D6404B" w14:textId="77777777" w:rsidR="00E54CD9" w:rsidRPr="001706A0" w:rsidRDefault="00E54CD9">
      <w:pPr>
        <w:pStyle w:val="Kop2"/>
        <w:rPr>
          <w:rFonts w:ascii="Verdana" w:hAnsi="Verdana" w:cs="Arial"/>
          <w:b/>
          <w:sz w:val="18"/>
          <w:u w:val="none"/>
        </w:rPr>
      </w:pPr>
      <w:r w:rsidRPr="001706A0">
        <w:rPr>
          <w:rFonts w:ascii="Verdana" w:hAnsi="Verdana" w:cs="Arial"/>
          <w:b/>
          <w:sz w:val="20"/>
          <w:u w:val="none"/>
        </w:rPr>
        <w:t>Onderzoek</w:t>
      </w:r>
    </w:p>
    <w:p w14:paraId="38D6404C" w14:textId="77777777" w:rsidR="00E54CD9" w:rsidRPr="001706A0" w:rsidRDefault="00FB2BC4" w:rsidP="00FB2BC4">
      <w:pPr>
        <w:rPr>
          <w:rFonts w:ascii="Verdana" w:hAnsi="Verdana" w:cs="Arial"/>
          <w:sz w:val="20"/>
        </w:rPr>
      </w:pPr>
      <w:r w:rsidRPr="001706A0">
        <w:rPr>
          <w:rFonts w:ascii="Verdana" w:hAnsi="Verdana" w:cs="Arial"/>
          <w:sz w:val="20"/>
        </w:rPr>
        <w:t xml:space="preserve">De </w:t>
      </w:r>
      <w:r w:rsidR="004621CE">
        <w:rPr>
          <w:rFonts w:ascii="Verdana" w:hAnsi="Verdana" w:cs="Arial"/>
          <w:sz w:val="20"/>
        </w:rPr>
        <w:t>l</w:t>
      </w:r>
      <w:r w:rsidRPr="001706A0">
        <w:rPr>
          <w:rFonts w:ascii="Verdana" w:hAnsi="Verdana" w:cs="Arial"/>
          <w:sz w:val="20"/>
        </w:rPr>
        <w:t>ongfunctie-analist neemt u mee naar de onderzoekskamer</w:t>
      </w:r>
    </w:p>
    <w:p w14:paraId="38D6404D" w14:textId="77777777" w:rsidR="00FB2BC4" w:rsidRPr="001706A0" w:rsidRDefault="00E54CD9">
      <w:pPr>
        <w:rPr>
          <w:rFonts w:ascii="Verdana" w:hAnsi="Verdana" w:cs="Arial"/>
          <w:sz w:val="20"/>
        </w:rPr>
      </w:pPr>
      <w:r w:rsidRPr="001706A0">
        <w:rPr>
          <w:rFonts w:ascii="Verdana" w:hAnsi="Verdana" w:cs="Arial"/>
          <w:sz w:val="20"/>
        </w:rPr>
        <w:t xml:space="preserve">U neemt plaats op de fiets. De juiste hoogte wordt door de </w:t>
      </w:r>
      <w:r w:rsidR="00384B14" w:rsidRPr="001706A0">
        <w:rPr>
          <w:rFonts w:ascii="Verdana" w:hAnsi="Verdana" w:cs="Arial"/>
          <w:sz w:val="20"/>
        </w:rPr>
        <w:t>longfunctie-analist</w:t>
      </w:r>
      <w:r w:rsidRPr="001706A0">
        <w:rPr>
          <w:rFonts w:ascii="Verdana" w:hAnsi="Verdana" w:cs="Arial"/>
          <w:sz w:val="20"/>
        </w:rPr>
        <w:t xml:space="preserve"> ingesteld. </w:t>
      </w:r>
    </w:p>
    <w:p w14:paraId="38D6404E" w14:textId="77777777" w:rsidR="00FB2BC4" w:rsidRDefault="00FB2BC4">
      <w:pPr>
        <w:rPr>
          <w:rFonts w:ascii="Verdana" w:hAnsi="Verdana" w:cs="Arial"/>
          <w:sz w:val="20"/>
        </w:rPr>
      </w:pPr>
      <w:r w:rsidRPr="001706A0">
        <w:rPr>
          <w:rFonts w:ascii="Verdana" w:hAnsi="Verdana" w:cs="Arial"/>
          <w:sz w:val="20"/>
        </w:rPr>
        <w:t>Er wordt een korte longfunctie test gedaan waar bij u een aantal keer diep in moet ademen en krachtig en zo ver mogelijk uit moet blazen in een mondstuk.</w:t>
      </w:r>
    </w:p>
    <w:p w14:paraId="38D6404F" w14:textId="77777777" w:rsidR="004621CE" w:rsidRPr="001706A0" w:rsidRDefault="004621CE">
      <w:pPr>
        <w:rPr>
          <w:rFonts w:ascii="Verdana" w:hAnsi="Verdana" w:cs="Arial"/>
          <w:sz w:val="20"/>
        </w:rPr>
      </w:pPr>
    </w:p>
    <w:p w14:paraId="38D64050" w14:textId="77777777" w:rsidR="00FB2BC4" w:rsidRDefault="00FB2BC4">
      <w:pPr>
        <w:rPr>
          <w:rFonts w:ascii="Verdana" w:hAnsi="Verdana" w:cs="Arial"/>
          <w:sz w:val="20"/>
        </w:rPr>
      </w:pPr>
      <w:r w:rsidRPr="001706A0">
        <w:rPr>
          <w:rFonts w:ascii="Verdana" w:hAnsi="Verdana" w:cs="Arial"/>
          <w:sz w:val="20"/>
        </w:rPr>
        <w:t>Indien er ook bloed afgenomen moet worden tijdens het onderzoek zal de arts een infuusnaald inbrengen in de slagader van de pols. Op deze manier zal het afnemen tijdens het fietsen geen extra hinder opleveren en kunt u zich zo goed mogelijk inspannen</w:t>
      </w:r>
      <w:r w:rsidR="009018C3" w:rsidRPr="001706A0">
        <w:rPr>
          <w:rFonts w:ascii="Verdana" w:hAnsi="Verdana" w:cs="Arial"/>
          <w:sz w:val="20"/>
        </w:rPr>
        <w:t>.</w:t>
      </w:r>
    </w:p>
    <w:p w14:paraId="38D64051" w14:textId="77777777" w:rsidR="004621CE" w:rsidRPr="001706A0" w:rsidRDefault="004621CE">
      <w:pPr>
        <w:rPr>
          <w:rFonts w:ascii="Verdana" w:hAnsi="Verdana" w:cs="Arial"/>
          <w:sz w:val="20"/>
        </w:rPr>
      </w:pPr>
    </w:p>
    <w:p w14:paraId="38D64052" w14:textId="77777777" w:rsidR="00E54CD9" w:rsidRDefault="00E54CD9">
      <w:pPr>
        <w:rPr>
          <w:rFonts w:ascii="Verdana" w:hAnsi="Verdana" w:cs="Arial"/>
          <w:sz w:val="20"/>
        </w:rPr>
      </w:pPr>
      <w:r w:rsidRPr="001706A0">
        <w:rPr>
          <w:rFonts w:ascii="Verdana" w:hAnsi="Verdana" w:cs="Arial"/>
          <w:sz w:val="20"/>
        </w:rPr>
        <w:t>Daarna krijgt u een band om uw arm die de bloeddruk meet tijdens het fietsen. Tevens wordt een h</w:t>
      </w:r>
      <w:r w:rsidR="009018C3" w:rsidRPr="001706A0">
        <w:rPr>
          <w:rFonts w:ascii="Verdana" w:hAnsi="Verdana" w:cs="Arial"/>
          <w:sz w:val="20"/>
        </w:rPr>
        <w:t xml:space="preserve">artfilmpje (Elektrocardiogram / </w:t>
      </w:r>
      <w:r w:rsidRPr="001706A0">
        <w:rPr>
          <w:rFonts w:ascii="Verdana" w:hAnsi="Verdana" w:cs="Arial"/>
          <w:sz w:val="20"/>
        </w:rPr>
        <w:t>ECG) gemaakt voor en tijdens het fietsen. Ook krijgt een saturatiemeter aan uw vinger om het zuurstof gehalte in uw bloed te meten.</w:t>
      </w:r>
    </w:p>
    <w:p w14:paraId="38D64053" w14:textId="77777777" w:rsidR="004621CE" w:rsidRPr="001706A0" w:rsidRDefault="004621CE">
      <w:pPr>
        <w:rPr>
          <w:rFonts w:ascii="Verdana" w:hAnsi="Verdana" w:cs="Arial"/>
          <w:sz w:val="20"/>
        </w:rPr>
      </w:pPr>
    </w:p>
    <w:p w14:paraId="38D64054" w14:textId="77777777" w:rsidR="00E54CD9" w:rsidRDefault="00E54CD9">
      <w:pPr>
        <w:rPr>
          <w:rFonts w:ascii="Verdana" w:hAnsi="Verdana" w:cs="Arial"/>
          <w:sz w:val="20"/>
        </w:rPr>
      </w:pPr>
      <w:r w:rsidRPr="001706A0">
        <w:rPr>
          <w:rFonts w:ascii="Verdana" w:hAnsi="Verdana" w:cs="Arial"/>
          <w:sz w:val="20"/>
        </w:rPr>
        <w:lastRenderedPageBreak/>
        <w:t xml:space="preserve">Tevens krijgt u tijdens het onderzoek een kapje op uw neus en mond, dat is aangesloten op een meetapparaat. U kunt door het kapje vrij in- en uitademen; u ademt gewone kamerlucht in. Op deze manier wordt de </w:t>
      </w:r>
      <w:r w:rsidR="009018C3" w:rsidRPr="001706A0">
        <w:rPr>
          <w:rFonts w:ascii="Verdana" w:hAnsi="Verdana" w:cs="Arial"/>
          <w:sz w:val="20"/>
        </w:rPr>
        <w:t xml:space="preserve">ademhaling en de </w:t>
      </w:r>
      <w:r w:rsidRPr="001706A0">
        <w:rPr>
          <w:rFonts w:ascii="Verdana" w:hAnsi="Verdana" w:cs="Arial"/>
          <w:sz w:val="20"/>
        </w:rPr>
        <w:t>opname van zuurstof en de afgifte van koolzuurgas door de longen gemeten.</w:t>
      </w:r>
    </w:p>
    <w:p w14:paraId="38D64055" w14:textId="77777777" w:rsidR="004621CE" w:rsidRPr="001706A0" w:rsidRDefault="004621CE">
      <w:pPr>
        <w:rPr>
          <w:rFonts w:ascii="Verdana" w:hAnsi="Verdana" w:cs="Arial"/>
          <w:sz w:val="20"/>
        </w:rPr>
      </w:pPr>
    </w:p>
    <w:p w14:paraId="38D64056" w14:textId="77777777" w:rsidR="00E54CD9" w:rsidRPr="001706A0" w:rsidRDefault="00E54CD9">
      <w:pPr>
        <w:pStyle w:val="Kop4"/>
        <w:rPr>
          <w:rFonts w:ascii="Verdana" w:hAnsi="Verdana" w:cs="Arial"/>
          <w:sz w:val="20"/>
        </w:rPr>
      </w:pPr>
      <w:r w:rsidRPr="001706A0">
        <w:rPr>
          <w:rFonts w:ascii="Verdana" w:hAnsi="Verdana" w:cs="Arial"/>
          <w:sz w:val="20"/>
        </w:rPr>
        <w:t>Uitvoering</w:t>
      </w:r>
    </w:p>
    <w:p w14:paraId="38D64057" w14:textId="12ECF827" w:rsidR="00E54CD9" w:rsidRDefault="00E54CD9">
      <w:pPr>
        <w:pStyle w:val="Kop5"/>
        <w:rPr>
          <w:rFonts w:ascii="Verdana" w:hAnsi="Verdana" w:cs="Arial"/>
          <w:sz w:val="20"/>
          <w:u w:val="none"/>
        </w:rPr>
      </w:pPr>
      <w:r w:rsidRPr="001706A0">
        <w:rPr>
          <w:rFonts w:ascii="Verdana" w:hAnsi="Verdana" w:cs="Arial"/>
          <w:sz w:val="20"/>
          <w:u w:val="none"/>
        </w:rPr>
        <w:t>Als alle voorbereidingen zijn getroffen, gaat u fietsen. Terwijl u fietst worden er metingen gedaan. Om een goed mogelijk beeld te krijgen, is het belangrijk dat u zich zoveel mogelijk inspant. De arts/</w:t>
      </w:r>
      <w:r w:rsidR="00384B14" w:rsidRPr="001706A0">
        <w:rPr>
          <w:rFonts w:ascii="Verdana" w:hAnsi="Verdana" w:cs="Arial"/>
          <w:sz w:val="20"/>
          <w:u w:val="none"/>
        </w:rPr>
        <w:t>longfunctie-analist</w:t>
      </w:r>
      <w:r w:rsidRPr="001706A0">
        <w:rPr>
          <w:rFonts w:ascii="Verdana" w:hAnsi="Verdana" w:cs="Arial"/>
          <w:sz w:val="20"/>
          <w:u w:val="none"/>
        </w:rPr>
        <w:t xml:space="preserve"> verandert regelmatig de instelling van de fiets, zodat het trappen steeds zwaarder wordt. </w:t>
      </w:r>
    </w:p>
    <w:p w14:paraId="27F898DB" w14:textId="77777777" w:rsidR="00D12559" w:rsidRPr="00D12559" w:rsidRDefault="00D12559" w:rsidP="00D12559"/>
    <w:p w14:paraId="38D64058" w14:textId="77777777" w:rsidR="00E54CD9" w:rsidRPr="001706A0" w:rsidRDefault="00E54CD9">
      <w:pPr>
        <w:pStyle w:val="Kop5"/>
        <w:rPr>
          <w:rFonts w:ascii="Verdana" w:hAnsi="Verdana" w:cs="Arial"/>
          <w:sz w:val="20"/>
          <w:u w:val="none"/>
        </w:rPr>
      </w:pPr>
      <w:r w:rsidRPr="001706A0">
        <w:rPr>
          <w:rFonts w:ascii="Verdana" w:hAnsi="Verdana" w:cs="Arial"/>
          <w:sz w:val="20"/>
          <w:u w:val="none"/>
        </w:rPr>
        <w:t xml:space="preserve">Er wordt gestopt met de inspanning na het bereiken van bepaalde waarden of als u aangeeft echt niet meer verder te kunnen. Het onderzoek houdt weinig risico’s in; wel vinden de meeste mensen de fietstest inspannend en vermoeiend. Het gehele onderzoek duurt ongeveer een uur. </w:t>
      </w:r>
    </w:p>
    <w:p w14:paraId="38D64059" w14:textId="77777777" w:rsidR="00E54CD9" w:rsidRPr="001706A0" w:rsidRDefault="00E54CD9">
      <w:pPr>
        <w:rPr>
          <w:rFonts w:ascii="Verdana" w:hAnsi="Verdana" w:cs="Arial"/>
          <w:sz w:val="20"/>
        </w:rPr>
      </w:pPr>
    </w:p>
    <w:p w14:paraId="38D6405A" w14:textId="77777777" w:rsidR="00E54CD9" w:rsidRPr="001706A0" w:rsidRDefault="00E54CD9">
      <w:pPr>
        <w:pStyle w:val="Kop5"/>
        <w:rPr>
          <w:rFonts w:ascii="Verdana" w:hAnsi="Verdana" w:cs="Arial"/>
          <w:b/>
          <w:sz w:val="20"/>
          <w:szCs w:val="20"/>
          <w:u w:val="none"/>
        </w:rPr>
      </w:pPr>
      <w:r w:rsidRPr="001706A0">
        <w:rPr>
          <w:rFonts w:ascii="Verdana" w:hAnsi="Verdana" w:cs="Arial"/>
          <w:b/>
          <w:sz w:val="20"/>
          <w:szCs w:val="20"/>
          <w:u w:val="none"/>
        </w:rPr>
        <w:t>Na Afloop</w:t>
      </w:r>
    </w:p>
    <w:p w14:paraId="07FD6A30" w14:textId="77777777" w:rsidR="003C679A" w:rsidRDefault="00E54CD9">
      <w:pPr>
        <w:rPr>
          <w:rFonts w:ascii="Verdana" w:hAnsi="Verdana" w:cs="Arial"/>
          <w:sz w:val="20"/>
        </w:rPr>
      </w:pPr>
      <w:r w:rsidRPr="001706A0">
        <w:rPr>
          <w:rFonts w:ascii="Verdana" w:hAnsi="Verdana" w:cs="Arial"/>
          <w:sz w:val="20"/>
        </w:rPr>
        <w:t xml:space="preserve">Aan het eind van het onderzoek </w:t>
      </w:r>
      <w:r w:rsidR="009018C3" w:rsidRPr="001706A0">
        <w:rPr>
          <w:rFonts w:ascii="Verdana" w:hAnsi="Verdana" w:cs="Arial"/>
          <w:sz w:val="20"/>
        </w:rPr>
        <w:t xml:space="preserve">wordt het infuusnaaldje weer </w:t>
      </w:r>
      <w:r w:rsidR="004621CE" w:rsidRPr="001706A0">
        <w:rPr>
          <w:rFonts w:ascii="Verdana" w:hAnsi="Verdana" w:cs="Arial"/>
          <w:sz w:val="20"/>
        </w:rPr>
        <w:t>verwijderd</w:t>
      </w:r>
      <w:r w:rsidR="009018C3" w:rsidRPr="001706A0">
        <w:rPr>
          <w:rFonts w:ascii="Verdana" w:hAnsi="Verdana" w:cs="Arial"/>
          <w:sz w:val="20"/>
        </w:rPr>
        <w:t xml:space="preserve"> en </w:t>
      </w:r>
      <w:r w:rsidRPr="001706A0">
        <w:rPr>
          <w:rFonts w:ascii="Verdana" w:hAnsi="Verdana" w:cs="Arial"/>
          <w:sz w:val="20"/>
        </w:rPr>
        <w:t>krijgt u een strak verband om uw arm. Eventueel kunt u zich daarna opfrissen en omkleden.</w:t>
      </w:r>
      <w:r w:rsidR="003C679A" w:rsidRPr="003C679A">
        <w:rPr>
          <w:rFonts w:ascii="Verdana" w:hAnsi="Verdana" w:cs="Arial"/>
          <w:sz w:val="20"/>
        </w:rPr>
        <w:t xml:space="preserve"> </w:t>
      </w:r>
    </w:p>
    <w:p w14:paraId="34689BAF" w14:textId="393D83FE" w:rsidR="00214C43" w:rsidRDefault="003C679A">
      <w:pPr>
        <w:rPr>
          <w:rFonts w:ascii="Verdana" w:hAnsi="Verdana" w:cs="Arial"/>
          <w:sz w:val="20"/>
        </w:rPr>
      </w:pPr>
      <w:r w:rsidRPr="001706A0">
        <w:rPr>
          <w:rFonts w:ascii="Verdana" w:hAnsi="Verdana" w:cs="Arial"/>
          <w:sz w:val="20"/>
        </w:rPr>
        <w:t>Daarna kunt u naar huis gaan en gewoon weer doen wat u gewend bent.</w:t>
      </w:r>
    </w:p>
    <w:p w14:paraId="59A9C319" w14:textId="77777777" w:rsidR="003C679A" w:rsidRDefault="003C679A">
      <w:pPr>
        <w:rPr>
          <w:rFonts w:ascii="Verdana" w:hAnsi="Verdana" w:cs="Arial"/>
          <w:sz w:val="20"/>
        </w:rPr>
      </w:pPr>
    </w:p>
    <w:p w14:paraId="651F231C" w14:textId="1FDF6EC8" w:rsidR="00214C43" w:rsidRDefault="00214C43">
      <w:pPr>
        <w:rPr>
          <w:rFonts w:ascii="Verdana" w:hAnsi="Verdana" w:cs="Arial"/>
          <w:sz w:val="20"/>
        </w:rPr>
      </w:pPr>
      <w:r>
        <w:rPr>
          <w:rFonts w:ascii="Verdana" w:hAnsi="Verdana" w:cs="Arial"/>
          <w:sz w:val="20"/>
        </w:rPr>
        <w:t xml:space="preserve">Na ongeveer een half uur kunt het verband zelf verwijderen. </w:t>
      </w:r>
    </w:p>
    <w:p w14:paraId="38D6405B" w14:textId="224D9F43" w:rsidR="00E54CD9" w:rsidRPr="001706A0" w:rsidRDefault="00E54CD9">
      <w:pPr>
        <w:rPr>
          <w:rFonts w:ascii="Verdana" w:hAnsi="Verdana" w:cs="Arial"/>
          <w:sz w:val="20"/>
        </w:rPr>
      </w:pPr>
      <w:r w:rsidRPr="001706A0">
        <w:rPr>
          <w:rFonts w:ascii="Verdana" w:hAnsi="Verdana" w:cs="Arial"/>
          <w:sz w:val="20"/>
        </w:rPr>
        <w:t xml:space="preserve">Indien u </w:t>
      </w:r>
      <w:r w:rsidR="00214C43" w:rsidRPr="001706A0">
        <w:rPr>
          <w:rFonts w:ascii="Verdana" w:hAnsi="Verdana" w:cs="Arial"/>
          <w:sz w:val="20"/>
        </w:rPr>
        <w:t>bloed verdunnende</w:t>
      </w:r>
      <w:r w:rsidRPr="001706A0">
        <w:rPr>
          <w:rFonts w:ascii="Verdana" w:hAnsi="Verdana" w:cs="Arial"/>
          <w:sz w:val="20"/>
        </w:rPr>
        <w:t xml:space="preserve"> medicijnen gebruikt, dient u </w:t>
      </w:r>
      <w:r w:rsidR="00214C43">
        <w:rPr>
          <w:rFonts w:ascii="Verdana" w:hAnsi="Verdana" w:cs="Arial"/>
          <w:sz w:val="20"/>
        </w:rPr>
        <w:t>éé</w:t>
      </w:r>
      <w:r w:rsidRPr="001706A0">
        <w:rPr>
          <w:rFonts w:ascii="Verdana" w:hAnsi="Verdana" w:cs="Arial"/>
          <w:sz w:val="20"/>
        </w:rPr>
        <w:t xml:space="preserve">n uur te wachten voordat het </w:t>
      </w:r>
      <w:r w:rsidR="009018C3" w:rsidRPr="001706A0">
        <w:rPr>
          <w:rFonts w:ascii="Verdana" w:hAnsi="Verdana" w:cs="Arial"/>
          <w:sz w:val="20"/>
        </w:rPr>
        <w:t xml:space="preserve">verband verwijderd kan worden. </w:t>
      </w:r>
    </w:p>
    <w:p w14:paraId="38D6405C" w14:textId="77777777" w:rsidR="00E54CD9" w:rsidRPr="001706A0" w:rsidRDefault="00E54CD9">
      <w:pPr>
        <w:rPr>
          <w:rFonts w:ascii="Verdana" w:hAnsi="Verdana" w:cs="Arial"/>
          <w:sz w:val="20"/>
        </w:rPr>
      </w:pPr>
    </w:p>
    <w:p w14:paraId="38D6405D" w14:textId="77777777" w:rsidR="00E54CD9" w:rsidRPr="001706A0" w:rsidRDefault="00E54CD9">
      <w:pPr>
        <w:pStyle w:val="Kop5"/>
        <w:rPr>
          <w:rFonts w:ascii="Verdana" w:hAnsi="Verdana" w:cs="Arial"/>
          <w:b/>
          <w:sz w:val="20"/>
          <w:u w:val="none"/>
        </w:rPr>
      </w:pPr>
      <w:r w:rsidRPr="001706A0">
        <w:rPr>
          <w:rFonts w:ascii="Verdana" w:hAnsi="Verdana" w:cs="Arial"/>
          <w:b/>
          <w:sz w:val="20"/>
          <w:u w:val="none"/>
        </w:rPr>
        <w:t>Tot slot</w:t>
      </w:r>
    </w:p>
    <w:p w14:paraId="38D6405E" w14:textId="77777777" w:rsidR="00E54CD9" w:rsidRPr="001706A0" w:rsidRDefault="00E54CD9">
      <w:pPr>
        <w:rPr>
          <w:rFonts w:ascii="Verdana" w:hAnsi="Verdana" w:cs="Arial"/>
          <w:sz w:val="20"/>
        </w:rPr>
      </w:pPr>
      <w:r w:rsidRPr="001706A0">
        <w:rPr>
          <w:rFonts w:ascii="Verdana" w:hAnsi="Verdana" w:cs="Arial"/>
          <w:sz w:val="20"/>
        </w:rPr>
        <w:t xml:space="preserve">Tijdens het onderzoek krijgt u uitleg van de </w:t>
      </w:r>
      <w:r w:rsidR="00D76516" w:rsidRPr="001706A0">
        <w:rPr>
          <w:rFonts w:ascii="Verdana" w:hAnsi="Verdana" w:cs="Arial"/>
          <w:sz w:val="20"/>
        </w:rPr>
        <w:t>longfunctie-analist</w:t>
      </w:r>
      <w:r w:rsidRPr="001706A0">
        <w:rPr>
          <w:rFonts w:ascii="Verdana" w:hAnsi="Verdana" w:cs="Arial"/>
          <w:sz w:val="20"/>
        </w:rPr>
        <w:t xml:space="preserve">. Voor en na het onderzoek kunt u natuurlijk vragen stellen. De behandelend arts stelt u op de hoogte over de uitslag van het onderzoek. Mocht u na afloop van het onderzoek en/of na het lezen van deze informatie nog vragen hebben, stelt u ze dan gerust. </w:t>
      </w:r>
      <w:r w:rsidR="009018C3" w:rsidRPr="001706A0">
        <w:rPr>
          <w:rFonts w:ascii="Verdana" w:hAnsi="Verdana" w:cs="Arial"/>
          <w:sz w:val="20"/>
        </w:rPr>
        <w:t>Contactinformatie vindt u in de afsprakenbrief.</w:t>
      </w:r>
    </w:p>
    <w:sectPr w:rsidR="00E54CD9" w:rsidRPr="001706A0" w:rsidSect="00DC1C8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E2787" w14:textId="77777777" w:rsidR="002332EB" w:rsidRDefault="002332EB" w:rsidP="00015F57">
      <w:r>
        <w:separator/>
      </w:r>
    </w:p>
  </w:endnote>
  <w:endnote w:type="continuationSeparator" w:id="0">
    <w:p w14:paraId="20CFF338" w14:textId="77777777" w:rsidR="002332EB" w:rsidRDefault="002332EB" w:rsidP="0001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3D89B" w14:textId="77777777" w:rsidR="003C679A" w:rsidRDefault="003C67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4068" w14:textId="32BD23C8" w:rsidR="00015F57" w:rsidRPr="003E41AB" w:rsidRDefault="003E41AB" w:rsidP="003E41AB">
    <w:pPr>
      <w:pStyle w:val="Voettekst"/>
      <w:jc w:val="both"/>
      <w:rPr>
        <w:rFonts w:ascii="Verdana" w:hAnsi="Verdana"/>
        <w:sz w:val="18"/>
        <w:szCs w:val="18"/>
      </w:rPr>
    </w:pPr>
    <w:r w:rsidRPr="003E41AB">
      <w:rPr>
        <w:rFonts w:ascii="Verdana" w:hAnsi="Verdana"/>
        <w:sz w:val="18"/>
        <w:szCs w:val="18"/>
      </w:rPr>
      <w:t>Versie juli 2921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294A" w14:textId="77777777" w:rsidR="003C679A" w:rsidRDefault="003C67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F4EA6" w14:textId="77777777" w:rsidR="002332EB" w:rsidRDefault="002332EB" w:rsidP="00015F57">
      <w:r>
        <w:separator/>
      </w:r>
    </w:p>
  </w:footnote>
  <w:footnote w:type="continuationSeparator" w:id="0">
    <w:p w14:paraId="40EB8837" w14:textId="77777777" w:rsidR="002332EB" w:rsidRDefault="002332EB" w:rsidP="00015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F377" w14:textId="77777777" w:rsidR="003C679A" w:rsidRDefault="003C67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F84CF" w14:textId="77777777" w:rsidR="003C679A" w:rsidRDefault="003C67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C92C" w14:textId="77777777" w:rsidR="003C679A" w:rsidRDefault="003C67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2828"/>
    <w:multiLevelType w:val="hybridMultilevel"/>
    <w:tmpl w:val="E618B6CE"/>
    <w:lvl w:ilvl="0" w:tplc="04130001">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322590"/>
    <w:multiLevelType w:val="hybridMultilevel"/>
    <w:tmpl w:val="CDEEE332"/>
    <w:lvl w:ilvl="0" w:tplc="04130001">
      <w:start w:val="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97665682">
    <w:abstractNumId w:val="0"/>
  </w:num>
  <w:num w:numId="2" w16cid:durableId="76556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36"/>
    <w:rsid w:val="00015F57"/>
    <w:rsid w:val="000E6724"/>
    <w:rsid w:val="00151DEC"/>
    <w:rsid w:val="001706A0"/>
    <w:rsid w:val="001818AC"/>
    <w:rsid w:val="00214C43"/>
    <w:rsid w:val="002332EB"/>
    <w:rsid w:val="002359F3"/>
    <w:rsid w:val="00250F7F"/>
    <w:rsid w:val="002B5BCA"/>
    <w:rsid w:val="002C29BC"/>
    <w:rsid w:val="00336A1A"/>
    <w:rsid w:val="00384B14"/>
    <w:rsid w:val="003A375F"/>
    <w:rsid w:val="003C679A"/>
    <w:rsid w:val="003E41AB"/>
    <w:rsid w:val="004621CE"/>
    <w:rsid w:val="00477B99"/>
    <w:rsid w:val="00580C99"/>
    <w:rsid w:val="005E1A2E"/>
    <w:rsid w:val="00712A3A"/>
    <w:rsid w:val="00763D36"/>
    <w:rsid w:val="0079612F"/>
    <w:rsid w:val="007F566C"/>
    <w:rsid w:val="008951D5"/>
    <w:rsid w:val="008F0979"/>
    <w:rsid w:val="009018C3"/>
    <w:rsid w:val="00926D40"/>
    <w:rsid w:val="00A3140D"/>
    <w:rsid w:val="00BB1A63"/>
    <w:rsid w:val="00BB75F3"/>
    <w:rsid w:val="00C84BA3"/>
    <w:rsid w:val="00D12559"/>
    <w:rsid w:val="00D76516"/>
    <w:rsid w:val="00D956CF"/>
    <w:rsid w:val="00DC1C8C"/>
    <w:rsid w:val="00E54CD9"/>
    <w:rsid w:val="00F50433"/>
    <w:rsid w:val="00F5388B"/>
    <w:rsid w:val="00FB2BC4"/>
    <w:rsid w:val="00FC77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D64034"/>
  <w15:docId w15:val="{1B5EE4DA-3EB5-49CB-A312-0D0C9B68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C1C8C"/>
    <w:rPr>
      <w:sz w:val="24"/>
      <w:szCs w:val="24"/>
    </w:rPr>
  </w:style>
  <w:style w:type="paragraph" w:styleId="Kop1">
    <w:name w:val="heading 1"/>
    <w:basedOn w:val="Standaard"/>
    <w:next w:val="Standaard"/>
    <w:qFormat/>
    <w:rsid w:val="00DC1C8C"/>
    <w:pPr>
      <w:keepNext/>
      <w:outlineLvl w:val="0"/>
    </w:pPr>
    <w:rPr>
      <w:sz w:val="32"/>
    </w:rPr>
  </w:style>
  <w:style w:type="paragraph" w:styleId="Kop2">
    <w:name w:val="heading 2"/>
    <w:basedOn w:val="Standaard"/>
    <w:next w:val="Standaard"/>
    <w:qFormat/>
    <w:rsid w:val="00DC1C8C"/>
    <w:pPr>
      <w:keepNext/>
      <w:outlineLvl w:val="1"/>
    </w:pPr>
    <w:rPr>
      <w:u w:val="single"/>
    </w:rPr>
  </w:style>
  <w:style w:type="paragraph" w:styleId="Kop3">
    <w:name w:val="heading 3"/>
    <w:basedOn w:val="Standaard"/>
    <w:next w:val="Standaard"/>
    <w:qFormat/>
    <w:rsid w:val="00DC1C8C"/>
    <w:pPr>
      <w:keepNext/>
      <w:outlineLvl w:val="2"/>
    </w:pPr>
    <w:rPr>
      <w:i/>
      <w:iCs/>
    </w:rPr>
  </w:style>
  <w:style w:type="paragraph" w:styleId="Kop4">
    <w:name w:val="heading 4"/>
    <w:basedOn w:val="Standaard"/>
    <w:next w:val="Standaard"/>
    <w:qFormat/>
    <w:rsid w:val="00DC1C8C"/>
    <w:pPr>
      <w:keepNext/>
      <w:outlineLvl w:val="3"/>
    </w:pPr>
    <w:rPr>
      <w:b/>
      <w:bCs/>
    </w:rPr>
  </w:style>
  <w:style w:type="paragraph" w:styleId="Kop5">
    <w:name w:val="heading 5"/>
    <w:basedOn w:val="Standaard"/>
    <w:next w:val="Standaard"/>
    <w:qFormat/>
    <w:rsid w:val="00DC1C8C"/>
    <w:pPr>
      <w:keepNext/>
      <w:outlineLvl w:val="4"/>
    </w:pPr>
    <w:rPr>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C1C8C"/>
    <w:rPr>
      <w:b/>
      <w:bCs/>
    </w:rPr>
  </w:style>
  <w:style w:type="paragraph" w:styleId="Ballontekst">
    <w:name w:val="Balloon Text"/>
    <w:basedOn w:val="Standaard"/>
    <w:link w:val="BallontekstChar"/>
    <w:rsid w:val="001706A0"/>
    <w:rPr>
      <w:rFonts w:ascii="Tahoma" w:hAnsi="Tahoma" w:cs="Tahoma"/>
      <w:sz w:val="16"/>
      <w:szCs w:val="16"/>
    </w:rPr>
  </w:style>
  <w:style w:type="character" w:customStyle="1" w:styleId="BallontekstChar">
    <w:name w:val="Ballontekst Char"/>
    <w:basedOn w:val="Standaardalinea-lettertype"/>
    <w:link w:val="Ballontekst"/>
    <w:rsid w:val="001706A0"/>
    <w:rPr>
      <w:rFonts w:ascii="Tahoma" w:hAnsi="Tahoma" w:cs="Tahoma"/>
      <w:sz w:val="16"/>
      <w:szCs w:val="16"/>
    </w:rPr>
  </w:style>
  <w:style w:type="paragraph" w:styleId="Koptekst">
    <w:name w:val="header"/>
    <w:basedOn w:val="Standaard"/>
    <w:link w:val="KoptekstChar"/>
    <w:rsid w:val="00015F57"/>
    <w:pPr>
      <w:tabs>
        <w:tab w:val="center" w:pos="4536"/>
        <w:tab w:val="right" w:pos="9072"/>
      </w:tabs>
    </w:pPr>
  </w:style>
  <w:style w:type="character" w:customStyle="1" w:styleId="KoptekstChar">
    <w:name w:val="Koptekst Char"/>
    <w:basedOn w:val="Standaardalinea-lettertype"/>
    <w:link w:val="Koptekst"/>
    <w:rsid w:val="00015F57"/>
    <w:rPr>
      <w:sz w:val="24"/>
      <w:szCs w:val="24"/>
    </w:rPr>
  </w:style>
  <w:style w:type="paragraph" w:styleId="Voettekst">
    <w:name w:val="footer"/>
    <w:basedOn w:val="Standaard"/>
    <w:link w:val="VoettekstChar"/>
    <w:uiPriority w:val="99"/>
    <w:rsid w:val="00015F57"/>
    <w:pPr>
      <w:tabs>
        <w:tab w:val="center" w:pos="4536"/>
        <w:tab w:val="right" w:pos="9072"/>
      </w:tabs>
    </w:pPr>
  </w:style>
  <w:style w:type="character" w:customStyle="1" w:styleId="VoettekstChar">
    <w:name w:val="Voettekst Char"/>
    <w:basedOn w:val="Standaardalinea-lettertype"/>
    <w:link w:val="Voettekst"/>
    <w:uiPriority w:val="99"/>
    <w:rsid w:val="00015F57"/>
    <w:rPr>
      <w:sz w:val="24"/>
      <w:szCs w:val="24"/>
    </w:rPr>
  </w:style>
  <w:style w:type="character" w:styleId="Verwijzingopmerking">
    <w:name w:val="annotation reference"/>
    <w:basedOn w:val="Standaardalinea-lettertype"/>
    <w:rsid w:val="004621CE"/>
    <w:rPr>
      <w:sz w:val="16"/>
      <w:szCs w:val="16"/>
    </w:rPr>
  </w:style>
  <w:style w:type="paragraph" w:styleId="Tekstopmerking">
    <w:name w:val="annotation text"/>
    <w:basedOn w:val="Standaard"/>
    <w:link w:val="TekstopmerkingChar"/>
    <w:rsid w:val="004621CE"/>
    <w:rPr>
      <w:sz w:val="20"/>
      <w:szCs w:val="20"/>
    </w:rPr>
  </w:style>
  <w:style w:type="character" w:customStyle="1" w:styleId="TekstopmerkingChar">
    <w:name w:val="Tekst opmerking Char"/>
    <w:basedOn w:val="Standaardalinea-lettertype"/>
    <w:link w:val="Tekstopmerking"/>
    <w:rsid w:val="004621CE"/>
  </w:style>
  <w:style w:type="paragraph" w:styleId="Onderwerpvanopmerking">
    <w:name w:val="annotation subject"/>
    <w:basedOn w:val="Tekstopmerking"/>
    <w:next w:val="Tekstopmerking"/>
    <w:link w:val="OnderwerpvanopmerkingChar"/>
    <w:rsid w:val="004621CE"/>
    <w:rPr>
      <w:b/>
      <w:bCs/>
    </w:rPr>
  </w:style>
  <w:style w:type="character" w:customStyle="1" w:styleId="OnderwerpvanopmerkingChar">
    <w:name w:val="Onderwerp van opmerking Char"/>
    <w:basedOn w:val="TekstopmerkingChar"/>
    <w:link w:val="Onderwerpvanopmerking"/>
    <w:rsid w:val="00462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troom">
  <a:themeElements>
    <a:clrScheme name="Stroom">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room">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axCatchAll xmlns="8b3a94f8-92b2-4402-a312-f3e41dd03325" xsi:nil="true"/>
    <lcf76f155ced4ddcb4097134ff3c332f xmlns="b85b3af2-21f4-409b-946f-de71d827e5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6EFB7E4903EC42ADD993367587A8DB" ma:contentTypeVersion="17" ma:contentTypeDescription="Een nieuw document maken." ma:contentTypeScope="" ma:versionID="f484aab872bbacf8716966a8572c4afa">
  <xsd:schema xmlns:xsd="http://www.w3.org/2001/XMLSchema" xmlns:xs="http://www.w3.org/2001/XMLSchema" xmlns:p="http://schemas.microsoft.com/office/2006/metadata/properties" xmlns:ns2="b85b3af2-21f4-409b-946f-de71d827e5ad" xmlns:ns3="8b3a94f8-92b2-4402-a312-f3e41dd03325" targetNamespace="http://schemas.microsoft.com/office/2006/metadata/properties" ma:root="true" ma:fieldsID="930a43b2f6de5fce18bca8addcf63835" ns2:_="" ns3:_="">
    <xsd:import namespace="b85b3af2-21f4-409b-946f-de71d827e5ad"/>
    <xsd:import namespace="8b3a94f8-92b2-4402-a312-f3e41dd033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b3af2-21f4-409b-946f-de71d827e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76968d78-05c6-4474-82ef-b45dd460ac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a94f8-92b2-4402-a312-f3e41dd0332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4fb7497-5ecb-4cb7-96b6-6fd309529575}" ma:internalName="TaxCatchAll" ma:showField="CatchAllData" ma:web="8b3a94f8-92b2-4402-a312-f3e41dd03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4A5FE-2E47-4976-8759-8BAD4AB5108A}">
  <ds:schemaRefs>
    <ds:schemaRef ds:uri="http://schemas.openxmlformats.org/officeDocument/2006/bibliography"/>
  </ds:schemaRefs>
</ds:datastoreItem>
</file>

<file path=customXml/itemProps2.xml><?xml version="1.0" encoding="utf-8"?>
<ds:datastoreItem xmlns:ds="http://schemas.openxmlformats.org/officeDocument/2006/customXml" ds:itemID="{CF963097-872D-4163-82EA-3677EAE34692}">
  <ds:schemaRefs>
    <ds:schemaRef ds:uri="http://schemas.microsoft.com/office/2006/metadata/properties"/>
  </ds:schemaRefs>
</ds:datastoreItem>
</file>

<file path=customXml/itemProps3.xml><?xml version="1.0" encoding="utf-8"?>
<ds:datastoreItem xmlns:ds="http://schemas.openxmlformats.org/officeDocument/2006/customXml" ds:itemID="{DBDD88AA-77C3-492B-AF21-5F3B9DB5103E}">
  <ds:schemaRefs>
    <ds:schemaRef ds:uri="http://schemas.microsoft.com/sharepoint/v3/contenttype/forms"/>
  </ds:schemaRefs>
</ds:datastoreItem>
</file>

<file path=customXml/itemProps4.xml><?xml version="1.0" encoding="utf-8"?>
<ds:datastoreItem xmlns:ds="http://schemas.openxmlformats.org/officeDocument/2006/customXml" ds:itemID="{CBDB8A4E-1EA0-4A68-995E-F7E780380B46}"/>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3663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Bijlage</vt:lpstr>
      <vt:lpstr>Bijlage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dc:title>
  <dc:creator>ZENGENI</dc:creator>
  <cp:lastModifiedBy>Keun, D. (Desire)</cp:lastModifiedBy>
  <cp:revision>2</cp:revision>
  <cp:lastPrinted>2013-02-04T13:05:00Z</cp:lastPrinted>
  <dcterms:created xsi:type="dcterms:W3CDTF">2024-09-26T08:38:00Z</dcterms:created>
  <dcterms:modified xsi:type="dcterms:W3CDTF">2024-09-26T08:38:00Z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0x010100356EFB7E4903EC42ADD993367587A8DB</vt:lpwstr>
  </property>
</Properties>
</file>